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030" w14:textId="3B26144D" w:rsidR="007711DD" w:rsidRDefault="007711DD" w:rsidP="007711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7711DD">
        <w:rPr>
          <w:rFonts w:ascii="TH SarabunIT๙" w:hAnsi="TH SarabunIT๙" w:cs="TH SarabunIT๙"/>
          <w:b/>
          <w:bCs/>
          <w:sz w:val="36"/>
          <w:szCs w:val="36"/>
          <w:cs/>
        </w:rPr>
        <w:t>ผลผลิต : บริหารจัดการวิชาการเกษตร</w:t>
      </w:r>
    </w:p>
    <w:p w14:paraId="6E7A6E50" w14:textId="0B8A8ED5" w:rsidR="007711DD" w:rsidRDefault="007711DD" w:rsidP="007711DD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การบริหารความหลากหลายทางชีวภาพ</w:t>
      </w:r>
    </w:p>
    <w:p w14:paraId="2321CD4C" w14:textId="27512162" w:rsidR="000E05DF" w:rsidRDefault="00CC343B" w:rsidP="005F6F3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57FC1" wp14:editId="59AFAA57">
                <wp:simplePos x="0" y="0"/>
                <wp:positionH relativeFrom="column">
                  <wp:posOffset>-66675</wp:posOffset>
                </wp:positionH>
                <wp:positionV relativeFrom="paragraph">
                  <wp:posOffset>314325</wp:posOffset>
                </wp:positionV>
                <wp:extent cx="5095875" cy="809625"/>
                <wp:effectExtent l="0" t="0" r="28575" b="28575"/>
                <wp:wrapNone/>
                <wp:docPr id="16776773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E262" id="สี่เหลี่ยมผืนผ้า 4" o:spid="_x0000_s1026" style="position:absolute;margin-left:-5.25pt;margin-top:24.75pt;width:401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" filled="f" strokecolor="red" strokeweight="1pt"/>
            </w:pict>
          </mc:Fallback>
        </mc:AlternateContent>
      </w:r>
      <w:r w:rsidR="0061621D" w:rsidRPr="00AA2539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</w:t>
      </w:r>
      <w:bookmarkStart w:id="0" w:name="_Hlk174536768"/>
      <w:r w:rsidR="0076784C" w:rsidRPr="00AA2539">
        <w:rPr>
          <w:rFonts w:ascii="TH SarabunIT๙" w:hAnsi="TH SarabunIT๙" w:cs="TH SarabunIT๙"/>
          <w:b/>
          <w:bCs/>
          <w:sz w:val="36"/>
          <w:szCs w:val="36"/>
          <w:cs/>
        </w:rPr>
        <w:t>ทะเบียนข้อมูลพันธุกรรมพืช</w:t>
      </w:r>
      <w:r w:rsidR="00AA2539" w:rsidRPr="00AA253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จุลินทรีย์ เห็ด แมลง</w:t>
      </w:r>
      <w:bookmarkEnd w:id="0"/>
      <w:r w:rsidR="00B87F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 256</w:t>
      </w:r>
      <w:r w:rsidR="0093559D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510713D6" w14:textId="032FF120" w:rsidR="00747CD7" w:rsidRPr="00554EF7" w:rsidRDefault="00747CD7" w:rsidP="00747CD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การส่งรายงาน : ส่งรายงาน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ภายในวันที่ </w:t>
      </w:r>
      <w:r w:rsidR="00DD60A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10 เมษายน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256</w:t>
      </w:r>
      <w:r w:rsidR="0093559D" w:rsidRPr="009355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8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ผ่านโปรแกรม 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SCE  </w:t>
      </w:r>
    </w:p>
    <w:p w14:paraId="1790C9D1" w14:textId="50E05F20" w:rsidR="00747CD7" w:rsidRDefault="00747CD7" w:rsidP="00747CD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ชื่อแฟ้ม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93559D" w:rsidRPr="009355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4.01 ผลผลิต : บริหารจัดการวิชาการเกษตร (ก.ความหลากหลายทางชีวภาพ)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89B1EEF" w14:textId="2DF97889" w:rsidR="00747CD7" w:rsidRDefault="00747CD7" w:rsidP="00747CD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ชื่อตัวชี้วัด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409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7. แนบเอกสาร 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</w:t>
      </w:r>
      <w:r w:rsidRPr="00747C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ทะเบียนข้อมูลพันธุกรรมพืช จุลินทรีย์ เห็ด แมลง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32CFE2FE" w14:textId="49A25FBF" w:rsidR="00747CD7" w:rsidRPr="00647166" w:rsidRDefault="00747CD7" w:rsidP="00AA2539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799" w:type="dxa"/>
        <w:tblInd w:w="-856" w:type="dxa"/>
        <w:tblLook w:val="04A0" w:firstRow="1" w:lastRow="0" w:firstColumn="1" w:lastColumn="0" w:noHBand="0" w:noVBand="1"/>
      </w:tblPr>
      <w:tblGrid>
        <w:gridCol w:w="1220"/>
        <w:gridCol w:w="454"/>
        <w:gridCol w:w="2154"/>
        <w:gridCol w:w="768"/>
        <w:gridCol w:w="1783"/>
        <w:gridCol w:w="459"/>
        <w:gridCol w:w="1846"/>
        <w:gridCol w:w="1113"/>
        <w:gridCol w:w="1543"/>
        <w:gridCol w:w="1560"/>
        <w:gridCol w:w="2899"/>
      </w:tblGrid>
      <w:tr w:rsidR="00526E7D" w:rsidRPr="00647166" w14:paraId="27A77904" w14:textId="77777777" w:rsidTr="0093559D">
        <w:trPr>
          <w:tblHeader/>
        </w:trPr>
        <w:tc>
          <w:tcPr>
            <w:tcW w:w="1220" w:type="dxa"/>
          </w:tcPr>
          <w:p w14:paraId="27ABA8C9" w14:textId="05A840E9" w:rsidR="00526E7D" w:rsidRPr="00647166" w:rsidRDefault="00526E7D" w:rsidP="00BA1E4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454" w:type="dxa"/>
          </w:tcPr>
          <w:p w14:paraId="7ABF5157" w14:textId="77777777" w:rsidR="00526E7D" w:rsidRPr="00647166" w:rsidRDefault="00526E7D" w:rsidP="00820DE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</w:t>
            </w:r>
          </w:p>
          <w:p w14:paraId="6CD138F4" w14:textId="18A07DC7" w:rsidR="00526E7D" w:rsidRPr="00647166" w:rsidRDefault="00526E7D" w:rsidP="00820DE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ดับ</w:t>
            </w:r>
          </w:p>
        </w:tc>
        <w:tc>
          <w:tcPr>
            <w:tcW w:w="2154" w:type="dxa"/>
          </w:tcPr>
          <w:p w14:paraId="1FDF3917" w14:textId="4A52FD6E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ชนิดพืช จุลินทรีย์ เห็ดและแมลง</w:t>
            </w: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br/>
            </w: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ที่อนุรักษ์</w:t>
            </w:r>
          </w:p>
          <w:p w14:paraId="7F76FF95" w14:textId="519DEC24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ไว้ใช้ประโยชน์</w:t>
            </w:r>
          </w:p>
        </w:tc>
        <w:tc>
          <w:tcPr>
            <w:tcW w:w="768" w:type="dxa"/>
          </w:tcPr>
          <w:p w14:paraId="1337EBCC" w14:textId="502FE2EF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1783" w:type="dxa"/>
          </w:tcPr>
          <w:p w14:paraId="0E1C51DA" w14:textId="6EB12F93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หน่วยนับ</w:t>
            </w:r>
          </w:p>
          <w:p w14:paraId="33ADB481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(สายพันธุ์ </w:t>
            </w:r>
          </w:p>
          <w:p w14:paraId="59BF1764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 </w:t>
            </w:r>
          </w:p>
          <w:p w14:paraId="635D9D8A" w14:textId="348692F9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color w:val="FF0000"/>
                <w:sz w:val="28"/>
                <w:u w:val="single"/>
                <w:cs/>
              </w:rPr>
              <w:t>เทียบเท่า</w:t>
            </w:r>
            <w:r w:rsidRPr="00647166">
              <w:rPr>
                <w:rFonts w:ascii="TH SarabunIT๙" w:hAnsi="TH SarabunIT๙" w:cs="TH SarabunIT๙"/>
                <w:color w:val="FF0000"/>
                <w:sz w:val="28"/>
                <w:cs/>
              </w:rPr>
              <w:t>สายพันธุ์ (โปรดระบุ</w:t>
            </w:r>
            <w:r w:rsidRPr="00647166">
              <w:rPr>
                <w:rFonts w:ascii="TH SarabunIT๙" w:hAnsi="TH SarabunIT๙" w:cs="TH SarabunIT๙"/>
                <w:color w:val="FF0000"/>
                <w:sz w:val="28"/>
                <w:u w:val="dotted"/>
                <w:cs/>
              </w:rPr>
              <w:t xml:space="preserve">        </w:t>
            </w:r>
            <w:r w:rsidRPr="00647166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</w:p>
        </w:tc>
        <w:tc>
          <w:tcPr>
            <w:tcW w:w="459" w:type="dxa"/>
          </w:tcPr>
          <w:p w14:paraId="63B4E628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</w:t>
            </w:r>
          </w:p>
          <w:p w14:paraId="2BCA057E" w14:textId="6848AB6B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ดับ</w:t>
            </w:r>
          </w:p>
        </w:tc>
        <w:tc>
          <w:tcPr>
            <w:tcW w:w="1846" w:type="dxa"/>
          </w:tcPr>
          <w:p w14:paraId="7C94879F" w14:textId="6FFC18E9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ชื่อ </w:t>
            </w:r>
          </w:p>
          <w:p w14:paraId="6923C689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“สายพันธุ์”</w:t>
            </w:r>
          </w:p>
          <w:p w14:paraId="1971AC53" w14:textId="77777777" w:rsidR="00526E7D" w:rsidRPr="00647166" w:rsidRDefault="00526E7D" w:rsidP="0025035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13" w:type="dxa"/>
          </w:tcPr>
          <w:p w14:paraId="1C8465A4" w14:textId="1A11CEBD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พื้นที่</w:t>
            </w:r>
          </w:p>
          <w:p w14:paraId="2C05AE62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(ไร่ </w:t>
            </w:r>
            <w:r w:rsidRPr="00647166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</w:p>
          <w:p w14:paraId="38ECA2ED" w14:textId="1196F692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color w:val="FF0000"/>
                <w:sz w:val="28"/>
                <w:cs/>
              </w:rPr>
              <w:t>อื่น ๆ (โปรดระบุ</w:t>
            </w:r>
            <w:r w:rsidRPr="00647166">
              <w:rPr>
                <w:rFonts w:ascii="TH SarabunIT๙" w:hAnsi="TH SarabunIT๙" w:cs="TH SarabunIT๙"/>
                <w:color w:val="FF0000"/>
                <w:sz w:val="28"/>
                <w:u w:val="dotted"/>
              </w:rPr>
              <w:tab/>
            </w:r>
            <w:r w:rsidRPr="00647166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</w:p>
        </w:tc>
        <w:tc>
          <w:tcPr>
            <w:tcW w:w="1543" w:type="dxa"/>
          </w:tcPr>
          <w:p w14:paraId="596B4ADC" w14:textId="77777777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แหล่งอนุรักษ์/วิธีการเก็บรักษา</w:t>
            </w:r>
          </w:p>
          <w:p w14:paraId="7EBED636" w14:textId="4DC9FFE8" w:rsidR="00526E7D" w:rsidRPr="00647166" w:rsidRDefault="00526E7D" w:rsidP="002503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(นำข้อความในตารางที่ 1</w:t>
            </w:r>
            <w:r w:rsidRPr="0064716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มาใส่)</w:t>
            </w:r>
          </w:p>
          <w:p w14:paraId="69332F78" w14:textId="1D072A8E" w:rsidR="00526E7D" w:rsidRPr="00647166" w:rsidRDefault="00526E7D" w:rsidP="0025035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</w:tcPr>
          <w:p w14:paraId="2075C517" w14:textId="77777777" w:rsidR="00526E7D" w:rsidRPr="00647166" w:rsidRDefault="00526E7D" w:rsidP="003E43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การนำไปใช้ประโยชน์</w:t>
            </w:r>
          </w:p>
          <w:p w14:paraId="6BB0F279" w14:textId="3F567DE9" w:rsidR="00526E7D" w:rsidRPr="00647166" w:rsidRDefault="00526E7D" w:rsidP="00A2107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(นำข้อความในตารางที่ 2</w:t>
            </w:r>
            <w:r w:rsidRPr="0064716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มาใส่)</w:t>
            </w:r>
          </w:p>
        </w:tc>
        <w:tc>
          <w:tcPr>
            <w:tcW w:w="2899" w:type="dxa"/>
          </w:tcPr>
          <w:p w14:paraId="261125B7" w14:textId="77777777" w:rsidR="00526E7D" w:rsidRPr="00647166" w:rsidRDefault="00526E7D" w:rsidP="00526E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ภาพประกอบ</w:t>
            </w:r>
          </w:p>
          <w:p w14:paraId="7E52EAAA" w14:textId="2148FB17" w:rsidR="00526E7D" w:rsidRPr="00647166" w:rsidRDefault="00526E7D" w:rsidP="00526E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ของแต่ละสายพันธุ์ และลักษณะการจัดเก็บ</w:t>
            </w:r>
          </w:p>
        </w:tc>
      </w:tr>
      <w:tr w:rsidR="00526E7D" w:rsidRPr="00647166" w14:paraId="049D88D0" w14:textId="77777777" w:rsidTr="0093559D">
        <w:tc>
          <w:tcPr>
            <w:tcW w:w="1220" w:type="dxa"/>
          </w:tcPr>
          <w:p w14:paraId="0C481815" w14:textId="646A77FF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454" w:type="dxa"/>
          </w:tcPr>
          <w:p w14:paraId="03FAF15D" w14:textId="77777777" w:rsidR="00526E7D" w:rsidRPr="00647166" w:rsidRDefault="00526E7D" w:rsidP="000F534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154" w:type="dxa"/>
          </w:tcPr>
          <w:p w14:paraId="44D095D3" w14:textId="3182DA3C" w:rsidR="00526E7D" w:rsidRPr="00647166" w:rsidRDefault="00526E7D" w:rsidP="000F534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68" w:type="dxa"/>
          </w:tcPr>
          <w:p w14:paraId="780D1C68" w14:textId="77777777" w:rsidR="00526E7D" w:rsidRPr="00647166" w:rsidRDefault="00C905AB" w:rsidP="00C905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  <w:t>XX</w:t>
            </w:r>
          </w:p>
          <w:p w14:paraId="1110A256" w14:textId="2A07BE17" w:rsidR="00C905AB" w:rsidRPr="00647166" w:rsidRDefault="00C905AB" w:rsidP="00C905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  <w:t>XX</w:t>
            </w:r>
          </w:p>
        </w:tc>
        <w:tc>
          <w:tcPr>
            <w:tcW w:w="1783" w:type="dxa"/>
          </w:tcPr>
          <w:p w14:paraId="1C9550B5" w14:textId="77777777" w:rsidR="00526E7D" w:rsidRPr="00647166" w:rsidRDefault="00C905AB" w:rsidP="00C905AB">
            <w:pPr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  <w:cs/>
              </w:rPr>
              <w:t>สายพันธุ์</w:t>
            </w:r>
          </w:p>
          <w:p w14:paraId="4630792F" w14:textId="2AF046BF" w:rsidR="00C905AB" w:rsidRPr="00647166" w:rsidRDefault="00C905AB" w:rsidP="00C905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  <w:cs/>
              </w:rPr>
              <w:t>โคลน</w:t>
            </w:r>
          </w:p>
        </w:tc>
        <w:tc>
          <w:tcPr>
            <w:tcW w:w="459" w:type="dxa"/>
          </w:tcPr>
          <w:p w14:paraId="69B72301" w14:textId="610A0017" w:rsidR="00526E7D" w:rsidRPr="00647166" w:rsidRDefault="009C4051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5A14932" wp14:editId="42ACA468">
                      <wp:simplePos x="0" y="0"/>
                      <wp:positionH relativeFrom="margin">
                        <wp:posOffset>-590144</wp:posOffset>
                      </wp:positionH>
                      <wp:positionV relativeFrom="paragraph">
                        <wp:posOffset>267818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B18A2" w14:textId="77777777" w:rsidR="009C4051" w:rsidRPr="00946804" w:rsidRDefault="009C4051" w:rsidP="009C4051">
                                  <w:pPr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804"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:cs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5A149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6.45pt;margin-top:21.1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tn63B3gAAAAoBAAAPAAAAAAAAAAAA&#10;AAAAAFUEAABkcnMvZG93bnJldi54bWxQSwUGAAAAAAQABADzAAAAYAUAAAAA&#10;" filled="f" stroked="f">
                      <v:textbox style="mso-fit-shape-to-text:t">
                        <w:txbxContent>
                          <w:p w14:paraId="1C0B18A2" w14:textId="77777777" w:rsidR="009C4051" w:rsidRPr="00946804" w:rsidRDefault="009C4051" w:rsidP="009C4051">
                            <w:pPr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804"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:cs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46" w:type="dxa"/>
          </w:tcPr>
          <w:p w14:paraId="4CA5E5E7" w14:textId="23F20EE6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13" w:type="dxa"/>
          </w:tcPr>
          <w:p w14:paraId="1371A2FE" w14:textId="05119DC0" w:rsidR="00526E7D" w:rsidRPr="00647166" w:rsidRDefault="00526E7D" w:rsidP="000F534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  <w:t>XX</w:t>
            </w:r>
            <w:r w:rsidRPr="00647166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  <w:cs/>
              </w:rPr>
              <w:t xml:space="preserve"> ไร่</w:t>
            </w:r>
          </w:p>
        </w:tc>
        <w:tc>
          <w:tcPr>
            <w:tcW w:w="1543" w:type="dxa"/>
          </w:tcPr>
          <w:p w14:paraId="0986961C" w14:textId="77777777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</w:tcPr>
          <w:p w14:paraId="0B396D9E" w14:textId="77777777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899" w:type="dxa"/>
          </w:tcPr>
          <w:p w14:paraId="352EF7C7" w14:textId="77777777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26E7D" w:rsidRPr="00647166" w14:paraId="54ADEEF0" w14:textId="77777777" w:rsidTr="0093559D">
        <w:tc>
          <w:tcPr>
            <w:tcW w:w="1220" w:type="dxa"/>
          </w:tcPr>
          <w:p w14:paraId="5B4B13BD" w14:textId="2B036BB0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ศวร.ขอนแก่น</w:t>
            </w:r>
          </w:p>
        </w:tc>
        <w:tc>
          <w:tcPr>
            <w:tcW w:w="454" w:type="dxa"/>
          </w:tcPr>
          <w:p w14:paraId="1A8B7048" w14:textId="66B65DA9" w:rsidR="00526E7D" w:rsidRPr="00647166" w:rsidRDefault="00526E7D" w:rsidP="000F5347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1</w:t>
            </w:r>
          </w:p>
        </w:tc>
        <w:tc>
          <w:tcPr>
            <w:tcW w:w="2154" w:type="dxa"/>
          </w:tcPr>
          <w:p w14:paraId="6A411A8A" w14:textId="4D0A2DCA" w:rsidR="00526E7D" w:rsidRPr="00647166" w:rsidRDefault="00526E7D" w:rsidP="000F5347">
            <w:pPr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มันสำปะหลัง</w:t>
            </w:r>
          </w:p>
        </w:tc>
        <w:tc>
          <w:tcPr>
            <w:tcW w:w="768" w:type="dxa"/>
          </w:tcPr>
          <w:p w14:paraId="5EA41B03" w14:textId="5D4EB8E4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17</w:t>
            </w:r>
          </w:p>
        </w:tc>
        <w:tc>
          <w:tcPr>
            <w:tcW w:w="1783" w:type="dxa"/>
          </w:tcPr>
          <w:p w14:paraId="58AD3E18" w14:textId="7DEB722A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สายพันธุ์</w:t>
            </w:r>
          </w:p>
        </w:tc>
        <w:tc>
          <w:tcPr>
            <w:tcW w:w="459" w:type="dxa"/>
          </w:tcPr>
          <w:p w14:paraId="31FE8877" w14:textId="2CFB7F88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1</w:t>
            </w:r>
          </w:p>
        </w:tc>
        <w:tc>
          <w:tcPr>
            <w:tcW w:w="1846" w:type="dxa"/>
          </w:tcPr>
          <w:p w14:paraId="0934102A" w14:textId="18C88E5B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5</w:t>
            </w:r>
          </w:p>
        </w:tc>
        <w:tc>
          <w:tcPr>
            <w:tcW w:w="1113" w:type="dxa"/>
          </w:tcPr>
          <w:p w14:paraId="2D5CCEE3" w14:textId="54743A8D" w:rsidR="00526E7D" w:rsidRPr="00647166" w:rsidRDefault="00526E7D" w:rsidP="000F5347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ไร่</w:t>
            </w:r>
          </w:p>
        </w:tc>
        <w:tc>
          <w:tcPr>
            <w:tcW w:w="1543" w:type="dxa"/>
            <w:vMerge w:val="restart"/>
          </w:tcPr>
          <w:p w14:paraId="5C7993B5" w14:textId="46D4A8DA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>B</w:t>
            </w:r>
          </w:p>
        </w:tc>
        <w:tc>
          <w:tcPr>
            <w:tcW w:w="1560" w:type="dxa"/>
            <w:vMerge w:val="restart"/>
          </w:tcPr>
          <w:p w14:paraId="18CD2FBB" w14:textId="0216F314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ค</w:t>
            </w:r>
            <w:r w:rsidR="00022F75"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>=</w:t>
            </w:r>
            <w:r w:rsidR="00022F75"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เป็นฐานในการปรับปรุงพันธุ์</w:t>
            </w:r>
          </w:p>
          <w:p w14:paraId="3F247E44" w14:textId="23DD806B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ฉ</w:t>
            </w:r>
            <w:r w:rsidR="00022F75"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>=</w:t>
            </w:r>
            <w:r w:rsidR="00022F75"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เพื่อประโยชน์ในการอนุรักษ์เชื้อพันธุกรรมพืชไม่ให้สูญหาย/สูญพันธุ์</w:t>
            </w:r>
          </w:p>
        </w:tc>
        <w:tc>
          <w:tcPr>
            <w:tcW w:w="2899" w:type="dxa"/>
          </w:tcPr>
          <w:p w14:paraId="60CBB433" w14:textId="04CC86B4" w:rsidR="0076658F" w:rsidRPr="00647166" w:rsidRDefault="0076658F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6F0A8A27" wp14:editId="1D511BE0">
                  <wp:simplePos x="0" y="0"/>
                  <wp:positionH relativeFrom="column">
                    <wp:posOffset>343238</wp:posOffset>
                  </wp:positionH>
                  <wp:positionV relativeFrom="paragraph">
                    <wp:posOffset>149069</wp:posOffset>
                  </wp:positionV>
                  <wp:extent cx="1104373" cy="824128"/>
                  <wp:effectExtent l="0" t="0" r="635" b="0"/>
                  <wp:wrapSquare wrapText="bothSides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373" cy="8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A5A832" w14:textId="77777777" w:rsidR="00526E7D" w:rsidRPr="00647166" w:rsidRDefault="00526E7D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04BACCFA" w14:textId="77777777" w:rsidR="0076658F" w:rsidRPr="00647166" w:rsidRDefault="0076658F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760CC5AD" w14:textId="0A0BE13D" w:rsidR="0076658F" w:rsidRPr="00647166" w:rsidRDefault="0076658F" w:rsidP="000F5347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26E7D" w:rsidRPr="00647166" w14:paraId="0636F651" w14:textId="77777777" w:rsidTr="0093559D">
        <w:tc>
          <w:tcPr>
            <w:tcW w:w="1220" w:type="dxa"/>
          </w:tcPr>
          <w:p w14:paraId="6C0B30E2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" w:type="dxa"/>
          </w:tcPr>
          <w:p w14:paraId="4B772E38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2154" w:type="dxa"/>
          </w:tcPr>
          <w:p w14:paraId="045F482A" w14:textId="725F4216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768" w:type="dxa"/>
          </w:tcPr>
          <w:p w14:paraId="566022B0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783" w:type="dxa"/>
          </w:tcPr>
          <w:p w14:paraId="411F92F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" w:type="dxa"/>
          </w:tcPr>
          <w:p w14:paraId="22D248DB" w14:textId="32FB3AC1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2</w:t>
            </w:r>
          </w:p>
        </w:tc>
        <w:tc>
          <w:tcPr>
            <w:tcW w:w="1846" w:type="dxa"/>
          </w:tcPr>
          <w:p w14:paraId="73556C62" w14:textId="0CC5FEF2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ระยอง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>60</w:t>
            </w:r>
          </w:p>
        </w:tc>
        <w:tc>
          <w:tcPr>
            <w:tcW w:w="1113" w:type="dxa"/>
          </w:tcPr>
          <w:p w14:paraId="2F2BF253" w14:textId="2BDAA895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43FC2468" w14:textId="3B7BBA7A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  <w:vMerge/>
          </w:tcPr>
          <w:p w14:paraId="3B0D83D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899" w:type="dxa"/>
          </w:tcPr>
          <w:p w14:paraId="1087DC0C" w14:textId="68485E6F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ใส่ภาพประกอบ</w:t>
            </w:r>
          </w:p>
        </w:tc>
      </w:tr>
      <w:tr w:rsidR="00526E7D" w:rsidRPr="00647166" w14:paraId="4491E533" w14:textId="77777777" w:rsidTr="0093559D">
        <w:tc>
          <w:tcPr>
            <w:tcW w:w="1220" w:type="dxa"/>
          </w:tcPr>
          <w:p w14:paraId="0A95BBB9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" w:type="dxa"/>
          </w:tcPr>
          <w:p w14:paraId="269A16FE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2154" w:type="dxa"/>
          </w:tcPr>
          <w:p w14:paraId="2D4F6DF7" w14:textId="3634E74C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768" w:type="dxa"/>
          </w:tcPr>
          <w:p w14:paraId="5B3A7AB0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783" w:type="dxa"/>
          </w:tcPr>
          <w:p w14:paraId="6D81A99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" w:type="dxa"/>
          </w:tcPr>
          <w:p w14:paraId="0DEADDAA" w14:textId="6B09BB41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3</w:t>
            </w:r>
          </w:p>
        </w:tc>
        <w:tc>
          <w:tcPr>
            <w:tcW w:w="1846" w:type="dxa"/>
          </w:tcPr>
          <w:p w14:paraId="22542F7F" w14:textId="7841C336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72</w:t>
            </w:r>
          </w:p>
        </w:tc>
        <w:tc>
          <w:tcPr>
            <w:tcW w:w="1113" w:type="dxa"/>
          </w:tcPr>
          <w:p w14:paraId="12AED79B" w14:textId="00930957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58921F30" w14:textId="14ADA5DA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  <w:vMerge/>
          </w:tcPr>
          <w:p w14:paraId="78C35205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899" w:type="dxa"/>
          </w:tcPr>
          <w:p w14:paraId="782E84FF" w14:textId="4FB20ECF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ใส่ภาพประกอบ</w:t>
            </w:r>
          </w:p>
        </w:tc>
      </w:tr>
      <w:tr w:rsidR="00526E7D" w:rsidRPr="00647166" w14:paraId="02F7BC3C" w14:textId="77777777" w:rsidTr="0093559D">
        <w:tc>
          <w:tcPr>
            <w:tcW w:w="1220" w:type="dxa"/>
          </w:tcPr>
          <w:p w14:paraId="54DFBF16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" w:type="dxa"/>
          </w:tcPr>
          <w:p w14:paraId="0371D5A5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2154" w:type="dxa"/>
          </w:tcPr>
          <w:p w14:paraId="26B2950C" w14:textId="0070D396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768" w:type="dxa"/>
          </w:tcPr>
          <w:p w14:paraId="2C0CAFF9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783" w:type="dxa"/>
          </w:tcPr>
          <w:p w14:paraId="7DC7A949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" w:type="dxa"/>
          </w:tcPr>
          <w:p w14:paraId="59522089" w14:textId="6F618ED7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1846" w:type="dxa"/>
          </w:tcPr>
          <w:p w14:paraId="6FB660CF" w14:textId="06467DBB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90</w:t>
            </w:r>
          </w:p>
        </w:tc>
        <w:tc>
          <w:tcPr>
            <w:tcW w:w="1113" w:type="dxa"/>
          </w:tcPr>
          <w:p w14:paraId="42ACD8D0" w14:textId="2ACADFC2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7C0687E3" w14:textId="64C05344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  <w:vMerge/>
          </w:tcPr>
          <w:p w14:paraId="219817F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899" w:type="dxa"/>
          </w:tcPr>
          <w:p w14:paraId="62DCF696" w14:textId="7CEEEFB7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ใส่ภาพประกอบ</w:t>
            </w:r>
          </w:p>
        </w:tc>
      </w:tr>
      <w:tr w:rsidR="00526E7D" w:rsidRPr="00647166" w14:paraId="04BDE212" w14:textId="77777777" w:rsidTr="0093559D">
        <w:tc>
          <w:tcPr>
            <w:tcW w:w="1220" w:type="dxa"/>
          </w:tcPr>
          <w:p w14:paraId="24AF73C3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" w:type="dxa"/>
          </w:tcPr>
          <w:p w14:paraId="31F1A01B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2154" w:type="dxa"/>
          </w:tcPr>
          <w:p w14:paraId="79F8C5BF" w14:textId="411DDE9A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768" w:type="dxa"/>
          </w:tcPr>
          <w:p w14:paraId="57C71C4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783" w:type="dxa"/>
          </w:tcPr>
          <w:p w14:paraId="0C94E59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" w:type="dxa"/>
          </w:tcPr>
          <w:p w14:paraId="0F2FBF0D" w14:textId="0CB1D368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846" w:type="dxa"/>
          </w:tcPr>
          <w:p w14:paraId="47381610" w14:textId="3EB70B0D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 7</w:t>
            </w:r>
          </w:p>
        </w:tc>
        <w:tc>
          <w:tcPr>
            <w:tcW w:w="1113" w:type="dxa"/>
          </w:tcPr>
          <w:p w14:paraId="4DB33F99" w14:textId="003912CC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709BBDFA" w14:textId="414744F3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  <w:vMerge/>
          </w:tcPr>
          <w:p w14:paraId="21D4012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899" w:type="dxa"/>
          </w:tcPr>
          <w:p w14:paraId="5D3D0D35" w14:textId="756F3B7C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ใส่ภาพประกอบ</w:t>
            </w:r>
          </w:p>
        </w:tc>
      </w:tr>
      <w:tr w:rsidR="00526E7D" w:rsidRPr="00647166" w14:paraId="1F0417D1" w14:textId="77777777" w:rsidTr="0093559D">
        <w:tc>
          <w:tcPr>
            <w:tcW w:w="1220" w:type="dxa"/>
          </w:tcPr>
          <w:p w14:paraId="5F032643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6BEF850B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16DFCDAE" w14:textId="1D980474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2E250EC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5F4736D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4C259D32" w14:textId="1D07F5A7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6</w:t>
            </w:r>
          </w:p>
        </w:tc>
        <w:tc>
          <w:tcPr>
            <w:tcW w:w="1846" w:type="dxa"/>
          </w:tcPr>
          <w:p w14:paraId="4A10A0EA" w14:textId="35C11A95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 9</w:t>
            </w:r>
          </w:p>
        </w:tc>
        <w:tc>
          <w:tcPr>
            <w:tcW w:w="1113" w:type="dxa"/>
          </w:tcPr>
          <w:p w14:paraId="7AFA08AC" w14:textId="2892C2A0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652B9C41" w14:textId="662CF1AC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5516477F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52C1C3D4" w14:textId="4749F590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332E0FF1" w14:textId="77777777" w:rsidTr="0093559D">
        <w:tc>
          <w:tcPr>
            <w:tcW w:w="1220" w:type="dxa"/>
          </w:tcPr>
          <w:p w14:paraId="450929F0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699C04AC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0B9ABDD3" w14:textId="5ECFEBF5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4A70EEC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6984A7FF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2853F0A4" w14:textId="5567DC56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7</w:t>
            </w:r>
          </w:p>
        </w:tc>
        <w:tc>
          <w:tcPr>
            <w:tcW w:w="1846" w:type="dxa"/>
          </w:tcPr>
          <w:p w14:paraId="212DD6D4" w14:textId="5A0C638D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 11</w:t>
            </w:r>
          </w:p>
        </w:tc>
        <w:tc>
          <w:tcPr>
            <w:tcW w:w="1113" w:type="dxa"/>
          </w:tcPr>
          <w:p w14:paraId="769739C9" w14:textId="2141358B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2290CBC2" w14:textId="654033B1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27E58F25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2CB144BA" w14:textId="7B5E7657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28E838F2" w14:textId="77777777" w:rsidTr="0093559D">
        <w:tc>
          <w:tcPr>
            <w:tcW w:w="1220" w:type="dxa"/>
          </w:tcPr>
          <w:p w14:paraId="5EC38591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4BF55312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0DE7F015" w14:textId="216C1F31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15F21865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039E881A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34298F84" w14:textId="0C7CB2D3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8</w:t>
            </w:r>
          </w:p>
        </w:tc>
        <w:tc>
          <w:tcPr>
            <w:tcW w:w="1846" w:type="dxa"/>
          </w:tcPr>
          <w:p w14:paraId="73D803C4" w14:textId="374383F1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 86-13</w:t>
            </w:r>
          </w:p>
        </w:tc>
        <w:tc>
          <w:tcPr>
            <w:tcW w:w="1113" w:type="dxa"/>
          </w:tcPr>
          <w:p w14:paraId="41156A7E" w14:textId="5DAFC6F3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6DA33A03" w14:textId="6B0BEFD4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29F587EB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4B6BFB8A" w14:textId="71EEF06C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016AC2E8" w14:textId="77777777" w:rsidTr="0093559D">
        <w:tc>
          <w:tcPr>
            <w:tcW w:w="1220" w:type="dxa"/>
          </w:tcPr>
          <w:p w14:paraId="07FB9E97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6FCCE69F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5AFFC75E" w14:textId="1D80C331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1904A0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37759397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1F5161C0" w14:textId="26E50B7E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9</w:t>
            </w:r>
          </w:p>
        </w:tc>
        <w:tc>
          <w:tcPr>
            <w:tcW w:w="1846" w:type="dxa"/>
          </w:tcPr>
          <w:p w14:paraId="34ABCA8B" w14:textId="39738210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ระยอง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 2</w:t>
            </w:r>
          </w:p>
        </w:tc>
        <w:tc>
          <w:tcPr>
            <w:tcW w:w="1113" w:type="dxa"/>
          </w:tcPr>
          <w:p w14:paraId="3D86034C" w14:textId="3B702D9F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59395B6A" w14:textId="43FC92C0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0874E56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07923A01" w14:textId="768A5325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668A7C4D" w14:textId="77777777" w:rsidTr="0093559D">
        <w:tc>
          <w:tcPr>
            <w:tcW w:w="1220" w:type="dxa"/>
          </w:tcPr>
          <w:p w14:paraId="56CD81E6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12AD9F48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24FD3E35" w14:textId="22B847F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2482F1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4642D21B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307868E0" w14:textId="7DC4AB5E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10</w:t>
            </w:r>
          </w:p>
        </w:tc>
        <w:tc>
          <w:tcPr>
            <w:tcW w:w="1846" w:type="dxa"/>
          </w:tcPr>
          <w:p w14:paraId="0C83265C" w14:textId="56E74F7B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ห้านาที</w:t>
            </w:r>
          </w:p>
        </w:tc>
        <w:tc>
          <w:tcPr>
            <w:tcW w:w="1113" w:type="dxa"/>
          </w:tcPr>
          <w:p w14:paraId="1E635504" w14:textId="5BE91331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63C139C4" w14:textId="783A7C93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06D200B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4171AD77" w14:textId="33A4B2A5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0B26B115" w14:textId="77777777" w:rsidTr="0093559D">
        <w:tc>
          <w:tcPr>
            <w:tcW w:w="1220" w:type="dxa"/>
          </w:tcPr>
          <w:p w14:paraId="74765A53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6A746710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7B740834" w14:textId="29C44AC0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D6B9C04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144D194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67BE7253" w14:textId="7E23E35B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11</w:t>
            </w:r>
          </w:p>
        </w:tc>
        <w:tc>
          <w:tcPr>
            <w:tcW w:w="1846" w:type="dxa"/>
          </w:tcPr>
          <w:p w14:paraId="6CD05C43" w14:textId="297960E8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CMR56-71-18</w:t>
            </w:r>
          </w:p>
        </w:tc>
        <w:tc>
          <w:tcPr>
            <w:tcW w:w="1113" w:type="dxa"/>
          </w:tcPr>
          <w:p w14:paraId="10706683" w14:textId="0593AB4E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43195FEB" w14:textId="76CA1B9E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3F819A4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6A0882D0" w14:textId="506635B0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11AE9E7E" w14:textId="77777777" w:rsidTr="0093559D">
        <w:tc>
          <w:tcPr>
            <w:tcW w:w="1220" w:type="dxa"/>
          </w:tcPr>
          <w:p w14:paraId="7050E06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14455A24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69BDE6D9" w14:textId="0EA2BD50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354DF06B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0A0D0DB2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56872848" w14:textId="4C16A0F8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12</w:t>
            </w:r>
          </w:p>
        </w:tc>
        <w:tc>
          <w:tcPr>
            <w:tcW w:w="1846" w:type="dxa"/>
          </w:tcPr>
          <w:p w14:paraId="31D30A74" w14:textId="688D78B4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CMR58-19-57</w:t>
            </w:r>
          </w:p>
        </w:tc>
        <w:tc>
          <w:tcPr>
            <w:tcW w:w="1113" w:type="dxa"/>
          </w:tcPr>
          <w:p w14:paraId="0844E51A" w14:textId="0D1F812B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5615CB92" w14:textId="4292854B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1D2F7190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40246CC4" w14:textId="7C26814B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29E7EA96" w14:textId="77777777" w:rsidTr="0093559D">
        <w:tc>
          <w:tcPr>
            <w:tcW w:w="1220" w:type="dxa"/>
          </w:tcPr>
          <w:p w14:paraId="1FBE7536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658C0B59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68A34FB0" w14:textId="439FD3C5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5C35002E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7854DE77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0739D4F3" w14:textId="58F26C95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13</w:t>
            </w:r>
          </w:p>
        </w:tc>
        <w:tc>
          <w:tcPr>
            <w:tcW w:w="1846" w:type="dxa"/>
          </w:tcPr>
          <w:p w14:paraId="6AE781CD" w14:textId="78AD9288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CMR58-45-14</w:t>
            </w:r>
          </w:p>
        </w:tc>
        <w:tc>
          <w:tcPr>
            <w:tcW w:w="1113" w:type="dxa"/>
          </w:tcPr>
          <w:p w14:paraId="4E6B7801" w14:textId="0CAAFA15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0BE792D0" w14:textId="0A1062B2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4DF7DDE0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3907A993" w14:textId="6C3B0AB6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0B4C68FD" w14:textId="77777777" w:rsidTr="0093559D">
        <w:tc>
          <w:tcPr>
            <w:tcW w:w="1220" w:type="dxa"/>
          </w:tcPr>
          <w:p w14:paraId="5CC97566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2F3FA951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37A9C264" w14:textId="489C4CEB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0693453B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5AD3A62C" w14:textId="3B39CDFC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4EB3CC5F" w14:textId="5B420327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14</w:t>
            </w:r>
          </w:p>
        </w:tc>
        <w:tc>
          <w:tcPr>
            <w:tcW w:w="1846" w:type="dxa"/>
          </w:tcPr>
          <w:p w14:paraId="049AD99A" w14:textId="13147444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CMR58-75-110</w:t>
            </w:r>
          </w:p>
        </w:tc>
        <w:tc>
          <w:tcPr>
            <w:tcW w:w="1113" w:type="dxa"/>
          </w:tcPr>
          <w:p w14:paraId="439AA6D6" w14:textId="1648B898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1EFF3AEF" w14:textId="31A6EEFA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40849879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39DA35E5" w14:textId="3016DAAF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41807C89" w14:textId="77777777" w:rsidTr="0093559D">
        <w:tc>
          <w:tcPr>
            <w:tcW w:w="1220" w:type="dxa"/>
          </w:tcPr>
          <w:p w14:paraId="272B5CB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54B0E7F5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4590D5E9" w14:textId="384F4904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606B2808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09EB9353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396C10CB" w14:textId="59B087FB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15</w:t>
            </w:r>
          </w:p>
        </w:tc>
        <w:tc>
          <w:tcPr>
            <w:tcW w:w="1846" w:type="dxa"/>
          </w:tcPr>
          <w:p w14:paraId="2D7F9784" w14:textId="13CA3D36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CMR59-34-47</w:t>
            </w:r>
          </w:p>
        </w:tc>
        <w:tc>
          <w:tcPr>
            <w:tcW w:w="1113" w:type="dxa"/>
          </w:tcPr>
          <w:p w14:paraId="12E47DEB" w14:textId="7EDE6533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62BF677A" w14:textId="6C2ABC04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63F19B9E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46EBF69B" w14:textId="77D03B12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673296CB" w14:textId="77777777" w:rsidTr="0093559D">
        <w:tc>
          <w:tcPr>
            <w:tcW w:w="1220" w:type="dxa"/>
          </w:tcPr>
          <w:p w14:paraId="7A078056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4B15B298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0CD36911" w14:textId="21BF831D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572748A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32ED90ED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346E6568" w14:textId="738E239F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16</w:t>
            </w:r>
          </w:p>
        </w:tc>
        <w:tc>
          <w:tcPr>
            <w:tcW w:w="1846" w:type="dxa"/>
          </w:tcPr>
          <w:p w14:paraId="5EDD8FD0" w14:textId="0270B908" w:rsidR="00526E7D" w:rsidRPr="00647166" w:rsidRDefault="00A447D9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noProof/>
                <w:sz w:val="27"/>
                <w:szCs w:val="27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9E672E2" wp14:editId="5FD16D10">
                      <wp:simplePos x="0" y="0"/>
                      <wp:positionH relativeFrom="margin">
                        <wp:posOffset>-1188974</wp:posOffset>
                      </wp:positionH>
                      <wp:positionV relativeFrom="paragraph">
                        <wp:posOffset>-1156233</wp:posOffset>
                      </wp:positionV>
                      <wp:extent cx="2360930" cy="1404620"/>
                      <wp:effectExtent l="0" t="0" r="0" b="0"/>
                      <wp:wrapNone/>
                      <wp:docPr id="1744357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43F31" w14:textId="77777777" w:rsidR="009C4051" w:rsidRPr="00946804" w:rsidRDefault="009C4051" w:rsidP="009C4051">
                                  <w:pPr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804"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:cs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E672E2" id="_x0000_s1027" type="#_x0000_t202" style="position:absolute;margin-left:-93.6pt;margin-top:-91.0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Dky+m+AAAAAMAQAADwAAAAAA&#10;AAAAAAAAAABXBAAAZHJzL2Rvd25yZXYueG1sUEsFBgAAAAAEAAQA8wAAAGQFAAAAAA==&#10;" filled="f" stroked="f">
                      <v:textbox style="mso-fit-shape-to-text:t">
                        <w:txbxContent>
                          <w:p w14:paraId="04D43F31" w14:textId="77777777" w:rsidR="009C4051" w:rsidRPr="00946804" w:rsidRDefault="009C4051" w:rsidP="009C4051">
                            <w:pPr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804"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:cs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26E7D"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CMR59-54-65</w:t>
            </w:r>
          </w:p>
        </w:tc>
        <w:tc>
          <w:tcPr>
            <w:tcW w:w="1113" w:type="dxa"/>
          </w:tcPr>
          <w:p w14:paraId="74E315D8" w14:textId="34DD4865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46CA0644" w14:textId="3E7BE56E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4F5F2FDA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11BB8D2C" w14:textId="0A771708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20927F7E" w14:textId="77777777" w:rsidTr="0093559D">
        <w:tc>
          <w:tcPr>
            <w:tcW w:w="1220" w:type="dxa"/>
          </w:tcPr>
          <w:p w14:paraId="19057E75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454" w:type="dxa"/>
          </w:tcPr>
          <w:p w14:paraId="0A9DCA7E" w14:textId="77777777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2154" w:type="dxa"/>
          </w:tcPr>
          <w:p w14:paraId="02D111B8" w14:textId="1A7160DD" w:rsidR="00526E7D" w:rsidRPr="00647166" w:rsidRDefault="00526E7D" w:rsidP="00820DEF">
            <w:pPr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768" w:type="dxa"/>
          </w:tcPr>
          <w:p w14:paraId="29A170B3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1783" w:type="dxa"/>
          </w:tcPr>
          <w:p w14:paraId="316D46FE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</w:p>
        </w:tc>
        <w:tc>
          <w:tcPr>
            <w:tcW w:w="459" w:type="dxa"/>
          </w:tcPr>
          <w:p w14:paraId="3090BAB3" w14:textId="3751EC19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17</w:t>
            </w:r>
          </w:p>
        </w:tc>
        <w:tc>
          <w:tcPr>
            <w:tcW w:w="1846" w:type="dxa"/>
          </w:tcPr>
          <w:p w14:paraId="48493F16" w14:textId="0A350F18" w:rsidR="00526E7D" w:rsidRPr="00647166" w:rsidRDefault="00526E7D" w:rsidP="00820DEF">
            <w:pPr>
              <w:spacing w:after="12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PSK" w:hAnsi="TH SarabunPSK" w:cs="TH SarabunPSK"/>
                <w:i/>
                <w:iCs/>
                <w:color w:val="FF0000"/>
                <w:sz w:val="27"/>
                <w:szCs w:val="27"/>
              </w:rPr>
              <w:t>CMR59-55-24</w:t>
            </w:r>
          </w:p>
        </w:tc>
        <w:tc>
          <w:tcPr>
            <w:tcW w:w="1113" w:type="dxa"/>
          </w:tcPr>
          <w:p w14:paraId="3D060D67" w14:textId="282F0FB4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  <w:vMerge/>
          </w:tcPr>
          <w:p w14:paraId="2C3CFD2A" w14:textId="321D9018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14:paraId="3AC8F871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99" w:type="dxa"/>
          </w:tcPr>
          <w:p w14:paraId="4AEFEC21" w14:textId="15BB3A31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13523C7A" w14:textId="77777777" w:rsidTr="0093559D">
        <w:tc>
          <w:tcPr>
            <w:tcW w:w="1220" w:type="dxa"/>
          </w:tcPr>
          <w:p w14:paraId="01344B1A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54" w:type="dxa"/>
          </w:tcPr>
          <w:p w14:paraId="2E2395E6" w14:textId="6019E47C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2</w:t>
            </w:r>
          </w:p>
        </w:tc>
        <w:tc>
          <w:tcPr>
            <w:tcW w:w="2154" w:type="dxa"/>
          </w:tcPr>
          <w:p w14:paraId="4E31D06D" w14:textId="205460FF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อ้อยอุตสาหกรรม และอ้อยคั้นน้ำ</w:t>
            </w:r>
          </w:p>
        </w:tc>
        <w:tc>
          <w:tcPr>
            <w:tcW w:w="768" w:type="dxa"/>
          </w:tcPr>
          <w:p w14:paraId="6815D756" w14:textId="58F1A3F3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425</w:t>
            </w:r>
          </w:p>
        </w:tc>
        <w:tc>
          <w:tcPr>
            <w:tcW w:w="1783" w:type="dxa"/>
          </w:tcPr>
          <w:p w14:paraId="28F2FF92" w14:textId="37B25CE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โคลน</w:t>
            </w:r>
          </w:p>
        </w:tc>
        <w:tc>
          <w:tcPr>
            <w:tcW w:w="459" w:type="dxa"/>
          </w:tcPr>
          <w:p w14:paraId="1C6FC3B2" w14:textId="110BBD8D" w:rsidR="00526E7D" w:rsidRPr="00647166" w:rsidRDefault="00526E7D" w:rsidP="0093559D">
            <w:pPr>
              <w:spacing w:after="120"/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1</w:t>
            </w:r>
          </w:p>
        </w:tc>
        <w:tc>
          <w:tcPr>
            <w:tcW w:w="1846" w:type="dxa"/>
          </w:tcPr>
          <w:p w14:paraId="0D434B26" w14:textId="7DF2FA3C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01-2-096</w:t>
            </w:r>
          </w:p>
        </w:tc>
        <w:tc>
          <w:tcPr>
            <w:tcW w:w="1113" w:type="dxa"/>
          </w:tcPr>
          <w:p w14:paraId="69A6B2BD" w14:textId="4950600E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</w:tcPr>
          <w:p w14:paraId="3B23F6DE" w14:textId="714C3667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XX</w:t>
            </w:r>
          </w:p>
        </w:tc>
        <w:tc>
          <w:tcPr>
            <w:tcW w:w="1560" w:type="dxa"/>
          </w:tcPr>
          <w:p w14:paraId="6DC2864D" w14:textId="2DDB7334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XX</w:t>
            </w:r>
          </w:p>
        </w:tc>
        <w:tc>
          <w:tcPr>
            <w:tcW w:w="2899" w:type="dxa"/>
          </w:tcPr>
          <w:p w14:paraId="5AA72824" w14:textId="4AB42AB0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  <w:tr w:rsidR="00526E7D" w:rsidRPr="00647166" w14:paraId="3DC3FF18" w14:textId="77777777" w:rsidTr="0093559D">
        <w:tc>
          <w:tcPr>
            <w:tcW w:w="1220" w:type="dxa"/>
          </w:tcPr>
          <w:p w14:paraId="3170F61F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4" w:type="dxa"/>
          </w:tcPr>
          <w:p w14:paraId="2ACD83AB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154" w:type="dxa"/>
          </w:tcPr>
          <w:p w14:paraId="559EC174" w14:textId="263A6F53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68" w:type="dxa"/>
          </w:tcPr>
          <w:p w14:paraId="46704FD7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83" w:type="dxa"/>
          </w:tcPr>
          <w:p w14:paraId="5DB3B6A2" w14:textId="77777777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9" w:type="dxa"/>
          </w:tcPr>
          <w:p w14:paraId="24FB0A61" w14:textId="3839D3D2" w:rsidR="00526E7D" w:rsidRPr="00647166" w:rsidRDefault="00CC343B" w:rsidP="0093559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2</w:t>
            </w:r>
          </w:p>
        </w:tc>
        <w:tc>
          <w:tcPr>
            <w:tcW w:w="1846" w:type="dxa"/>
          </w:tcPr>
          <w:p w14:paraId="52724249" w14:textId="6D76D0E5" w:rsidR="00526E7D" w:rsidRPr="00647166" w:rsidRDefault="00526E7D" w:rsidP="00820DEF">
            <w:pPr>
              <w:spacing w:after="120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02-2-014</w:t>
            </w:r>
          </w:p>
        </w:tc>
        <w:tc>
          <w:tcPr>
            <w:tcW w:w="1113" w:type="dxa"/>
          </w:tcPr>
          <w:p w14:paraId="0465D7C5" w14:textId="2B81C7FD" w:rsidR="00526E7D" w:rsidRPr="00647166" w:rsidRDefault="00526E7D" w:rsidP="00820DE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 xml:space="preserve">XX </w:t>
            </w: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ไร่</w:t>
            </w:r>
          </w:p>
        </w:tc>
        <w:tc>
          <w:tcPr>
            <w:tcW w:w="1543" w:type="dxa"/>
          </w:tcPr>
          <w:p w14:paraId="52134D99" w14:textId="13D001A3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XX</w:t>
            </w:r>
          </w:p>
        </w:tc>
        <w:tc>
          <w:tcPr>
            <w:tcW w:w="1560" w:type="dxa"/>
          </w:tcPr>
          <w:p w14:paraId="4994C6CA" w14:textId="56DF5314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</w:rPr>
              <w:t>XX</w:t>
            </w:r>
          </w:p>
        </w:tc>
        <w:tc>
          <w:tcPr>
            <w:tcW w:w="2899" w:type="dxa"/>
          </w:tcPr>
          <w:p w14:paraId="6B9B15E9" w14:textId="7CD68750" w:rsidR="00526E7D" w:rsidRPr="00647166" w:rsidRDefault="00747CD7" w:rsidP="00747CD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7"/>
                <w:szCs w:val="27"/>
              </w:rPr>
            </w:pPr>
            <w:r w:rsidRPr="00647166">
              <w:rPr>
                <w:rFonts w:ascii="TH SarabunIT๙" w:hAnsi="TH SarabunIT๙" w:cs="TH SarabunIT๙"/>
                <w:i/>
                <w:iCs/>
                <w:color w:val="FF0000"/>
                <w:sz w:val="27"/>
                <w:szCs w:val="27"/>
                <w:cs/>
              </w:rPr>
              <w:t>ใส่ภาพประกอบ</w:t>
            </w:r>
          </w:p>
        </w:tc>
      </w:tr>
    </w:tbl>
    <w:p w14:paraId="2FBCFDF6" w14:textId="6A1A65B1" w:rsidR="0093559D" w:rsidRDefault="0093559D" w:rsidP="00647166">
      <w:pP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11BC14AA" w14:textId="77777777" w:rsidR="0093559D" w:rsidRDefault="0093559D">
      <w:pP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 w:type="page"/>
      </w:r>
    </w:p>
    <w:p w14:paraId="5FDADB42" w14:textId="77777777" w:rsidR="00A447D9" w:rsidRPr="00095914" w:rsidRDefault="00A447D9" w:rsidP="00647166">
      <w:pP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tbl>
      <w:tblPr>
        <w:tblpPr w:leftFromText="180" w:rightFromText="180" w:vertAnchor="text" w:tblpY="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647"/>
        <w:gridCol w:w="708"/>
        <w:gridCol w:w="5954"/>
      </w:tblGrid>
      <w:tr w:rsidR="00A447D9" w:rsidRPr="00647166" w14:paraId="7EF32511" w14:textId="77777777" w:rsidTr="0093559D">
        <w:trPr>
          <w:trHeight w:val="70"/>
          <w:tblHeader/>
        </w:trPr>
        <w:tc>
          <w:tcPr>
            <w:tcW w:w="13887" w:type="dxa"/>
            <w:gridSpan w:val="4"/>
            <w:vAlign w:val="center"/>
          </w:tcPr>
          <w:p w14:paraId="2D17A3C9" w14:textId="77777777" w:rsidR="00A447D9" w:rsidRPr="00647166" w:rsidRDefault="00A447D9" w:rsidP="00B051B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  <w:t>ตารางที่ 1</w:t>
            </w: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  <w:t>แหล่งอนุรักษ์/วิธีการเก็บรักษา</w:t>
            </w:r>
          </w:p>
        </w:tc>
      </w:tr>
      <w:tr w:rsidR="00A447D9" w:rsidRPr="00647166" w14:paraId="2C3FD18E" w14:textId="77777777" w:rsidTr="0093559D">
        <w:trPr>
          <w:trHeight w:val="279"/>
        </w:trPr>
        <w:tc>
          <w:tcPr>
            <w:tcW w:w="578" w:type="dxa"/>
          </w:tcPr>
          <w:p w14:paraId="50E1EF37" w14:textId="77777777" w:rsidR="00A447D9" w:rsidRPr="00647166" w:rsidRDefault="00A447D9" w:rsidP="00B051B3">
            <w:pPr>
              <w:spacing w:after="120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A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6647" w:type="dxa"/>
          </w:tcPr>
          <w:p w14:paraId="06A2FC82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การเก็บรักษาพันธุ์พืชในสภาพป่า (</w:t>
            </w:r>
            <w:r w:rsidRPr="00647166">
              <w:rPr>
                <w:rFonts w:ascii="TH SarabunIT๙" w:eastAsia="Sarabun" w:hAnsi="TH SarabunIT๙" w:cs="TH SarabunIT๙"/>
                <w:i/>
                <w:iCs/>
                <w:color w:val="000000"/>
                <w:sz w:val="28"/>
              </w:rPr>
              <w:t>in situ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)</w:t>
            </w:r>
          </w:p>
        </w:tc>
        <w:tc>
          <w:tcPr>
            <w:tcW w:w="708" w:type="dxa"/>
          </w:tcPr>
          <w:p w14:paraId="35BDAD71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H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5954" w:type="dxa"/>
          </w:tcPr>
          <w:p w14:paraId="48B393F4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การเก็บรักษาจุลินทรีย์ โดยการเก็บรักษาบนอาหารวุ้นภายใต้พาราฟินเหลว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liquid paraffin)</w:t>
            </w:r>
          </w:p>
        </w:tc>
      </w:tr>
      <w:tr w:rsidR="00A447D9" w:rsidRPr="00647166" w14:paraId="17477AC9" w14:textId="77777777" w:rsidTr="0093559D">
        <w:trPr>
          <w:trHeight w:val="70"/>
        </w:trPr>
        <w:tc>
          <w:tcPr>
            <w:tcW w:w="578" w:type="dxa"/>
          </w:tcPr>
          <w:p w14:paraId="27570D3A" w14:textId="77777777" w:rsidR="00A447D9" w:rsidRPr="00647166" w:rsidRDefault="00A447D9" w:rsidP="00B051B3">
            <w:pPr>
              <w:spacing w:after="120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B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6647" w:type="dxa"/>
          </w:tcPr>
          <w:p w14:paraId="51A33F57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การเก็บรักษาพันธุ์พืชในสภาพแปลงรวบรวมพันธุ์ (</w:t>
            </w:r>
            <w:r w:rsidRPr="00647166">
              <w:rPr>
                <w:rFonts w:ascii="TH SarabunIT๙" w:eastAsia="Sarabun" w:hAnsi="TH SarabunIT๙" w:cs="TH SarabunIT๙"/>
                <w:i/>
                <w:iCs/>
                <w:color w:val="000000"/>
                <w:sz w:val="28"/>
              </w:rPr>
              <w:t>ex situ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in field collection)</w:t>
            </w:r>
          </w:p>
        </w:tc>
        <w:tc>
          <w:tcPr>
            <w:tcW w:w="708" w:type="dxa"/>
          </w:tcPr>
          <w:p w14:paraId="7EC1BB34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I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5954" w:type="dxa"/>
          </w:tcPr>
          <w:p w14:paraId="6937A87C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การเก็บรักษาจุลินทรีย์ โดยการเก็บรักษาจุลินทรีย์ด้วยกลีเซอรอล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glycerol)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ด้วยการแช่เย็นจัด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ultra freezing)</w:t>
            </w:r>
          </w:p>
        </w:tc>
      </w:tr>
      <w:tr w:rsidR="00A447D9" w:rsidRPr="00647166" w14:paraId="0BE3505F" w14:textId="77777777" w:rsidTr="0093559D">
        <w:trPr>
          <w:trHeight w:val="375"/>
        </w:trPr>
        <w:tc>
          <w:tcPr>
            <w:tcW w:w="578" w:type="dxa"/>
          </w:tcPr>
          <w:p w14:paraId="2C3E2D6A" w14:textId="77777777" w:rsidR="00A447D9" w:rsidRPr="00647166" w:rsidRDefault="00A447D9" w:rsidP="00B051B3">
            <w:pPr>
              <w:spacing w:after="12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C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6647" w:type="dxa"/>
          </w:tcPr>
          <w:p w14:paraId="6860FE6B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การเก็บรักษาพันธุ์พืชในสภาพธนาคารพันธุ์พืช (</w:t>
            </w:r>
            <w:r w:rsidRPr="00647166">
              <w:rPr>
                <w:rFonts w:ascii="TH SarabunIT๙" w:eastAsia="Sarabun" w:hAnsi="TH SarabunIT๙" w:cs="TH SarabunIT๙"/>
                <w:i/>
                <w:iCs/>
                <w:color w:val="000000"/>
                <w:sz w:val="28"/>
              </w:rPr>
              <w:t>ex situ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in gene bank)</w:t>
            </w:r>
          </w:p>
        </w:tc>
        <w:tc>
          <w:tcPr>
            <w:tcW w:w="708" w:type="dxa"/>
          </w:tcPr>
          <w:p w14:paraId="6C0D3093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J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5954" w:type="dxa"/>
          </w:tcPr>
          <w:p w14:paraId="510D7236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การเก็บรักษาจุลินทรีย์ โดยการทำแห้ง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drying)</w:t>
            </w:r>
          </w:p>
        </w:tc>
      </w:tr>
      <w:tr w:rsidR="00A447D9" w:rsidRPr="00647166" w14:paraId="5968DE2B" w14:textId="77777777" w:rsidTr="0093559D">
        <w:trPr>
          <w:trHeight w:val="70"/>
        </w:trPr>
        <w:tc>
          <w:tcPr>
            <w:tcW w:w="578" w:type="dxa"/>
          </w:tcPr>
          <w:p w14:paraId="2A8EFC51" w14:textId="77777777" w:rsidR="00A447D9" w:rsidRPr="00647166" w:rsidRDefault="00A447D9" w:rsidP="00B051B3">
            <w:pPr>
              <w:spacing w:after="120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D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6647" w:type="dxa"/>
          </w:tcPr>
          <w:p w14:paraId="4A7284EB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การเก็บรักษาพันธุ์พืชในสภาพต้นอ่อนในหลอดแก้ว (</w:t>
            </w:r>
            <w:r w:rsidRPr="00647166">
              <w:rPr>
                <w:rFonts w:ascii="TH SarabunIT๙" w:eastAsia="Sarabun" w:hAnsi="TH SarabunIT๙" w:cs="TH SarabunIT๙"/>
                <w:i/>
                <w:iCs/>
                <w:color w:val="000000"/>
                <w:sz w:val="28"/>
              </w:rPr>
              <w:t>in vitro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conservation)</w:t>
            </w:r>
          </w:p>
        </w:tc>
        <w:tc>
          <w:tcPr>
            <w:tcW w:w="708" w:type="dxa"/>
          </w:tcPr>
          <w:p w14:paraId="26620EE1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K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5954" w:type="dxa"/>
          </w:tcPr>
          <w:p w14:paraId="1AE1899C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การเก็บรักษาจุลินทรีย์ โดยการทำแห้งแบบเยือกแข็ง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lyophilization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หรือ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freeze drying)</w:t>
            </w:r>
          </w:p>
        </w:tc>
      </w:tr>
      <w:tr w:rsidR="00A447D9" w:rsidRPr="00647166" w14:paraId="537C67EA" w14:textId="77777777" w:rsidTr="0093559D">
        <w:trPr>
          <w:trHeight w:val="70"/>
        </w:trPr>
        <w:tc>
          <w:tcPr>
            <w:tcW w:w="578" w:type="dxa"/>
          </w:tcPr>
          <w:p w14:paraId="271FEFD0" w14:textId="77777777" w:rsidR="00A447D9" w:rsidRPr="00647166" w:rsidRDefault="00A447D9" w:rsidP="00B051B3">
            <w:pPr>
              <w:spacing w:after="120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E =</w:t>
            </w:r>
          </w:p>
        </w:tc>
        <w:tc>
          <w:tcPr>
            <w:tcW w:w="6647" w:type="dxa"/>
          </w:tcPr>
          <w:p w14:paraId="0F3FD063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การเก็บรักษาพันธุ์พืชในสภาพเยือกแข็ง (</w:t>
            </w:r>
            <w:r w:rsidRPr="00647166">
              <w:rPr>
                <w:rFonts w:ascii="TH SarabunIT๙" w:eastAsia="Sarabun" w:hAnsi="TH SarabunIT๙" w:cs="TH SarabunIT๙"/>
                <w:i/>
                <w:iCs/>
                <w:color w:val="000000"/>
                <w:sz w:val="28"/>
              </w:rPr>
              <w:t>in vitro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cryopreservation)</w:t>
            </w:r>
          </w:p>
        </w:tc>
        <w:tc>
          <w:tcPr>
            <w:tcW w:w="708" w:type="dxa"/>
          </w:tcPr>
          <w:p w14:paraId="1E2A26EE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L =</w:t>
            </w:r>
          </w:p>
        </w:tc>
        <w:tc>
          <w:tcPr>
            <w:tcW w:w="5954" w:type="dxa"/>
          </w:tcPr>
          <w:p w14:paraId="52243E71" w14:textId="0DE75E18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การอนุรักษ์ตัวอย่างพันธุ์พืช วัชพืช และแมลงไว้ในพิพิธภัณฑ์ </w:t>
            </w:r>
            <w:r w:rsidR="00647166"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br/>
            </w:r>
            <w:r w:rsidRPr="00647166">
              <w:rPr>
                <w:rFonts w:ascii="TH SarabunIT๙" w:eastAsia="Sarabun" w:hAnsi="TH SarabunIT๙" w:cs="TH SarabunIT๙"/>
                <w:color w:val="FF0000"/>
                <w:sz w:val="28"/>
                <w:cs/>
              </w:rPr>
              <w:t>โปรดระบุรูปแบบการจัดเก็บ เช่น ภาพ ตัวอย่างแห้ง</w:t>
            </w:r>
          </w:p>
        </w:tc>
      </w:tr>
      <w:tr w:rsidR="00A447D9" w:rsidRPr="00647166" w14:paraId="69C3B8D5" w14:textId="77777777" w:rsidTr="0093559D">
        <w:trPr>
          <w:trHeight w:val="70"/>
        </w:trPr>
        <w:tc>
          <w:tcPr>
            <w:tcW w:w="578" w:type="dxa"/>
          </w:tcPr>
          <w:p w14:paraId="66AB674E" w14:textId="77777777" w:rsidR="00A447D9" w:rsidRPr="00647166" w:rsidRDefault="00A447D9" w:rsidP="00B051B3">
            <w:pPr>
              <w:spacing w:after="12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F =</w:t>
            </w:r>
          </w:p>
        </w:tc>
        <w:tc>
          <w:tcPr>
            <w:tcW w:w="6647" w:type="dxa"/>
          </w:tcPr>
          <w:p w14:paraId="58A6F95F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การเก็บรักษาจุลินทรีย์ โดยการถ่ายเชื้อเป็นระยะ (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Subculture)</w:t>
            </w:r>
          </w:p>
        </w:tc>
        <w:tc>
          <w:tcPr>
            <w:tcW w:w="708" w:type="dxa"/>
          </w:tcPr>
          <w:p w14:paraId="18B989C8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M =</w:t>
            </w:r>
          </w:p>
        </w:tc>
        <w:tc>
          <w:tcPr>
            <w:tcW w:w="5954" w:type="dxa"/>
          </w:tcPr>
          <w:p w14:paraId="20E77016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อื่น ๆ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u w:val="dotted"/>
                <w:cs/>
              </w:rPr>
              <w:t xml:space="preserve"> (โปรดระบุ)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</w:tr>
    </w:tbl>
    <w:p w14:paraId="5ECA9427" w14:textId="316225C2" w:rsidR="00A447D9" w:rsidRPr="00510468" w:rsidRDefault="00A447D9" w:rsidP="00A447D9">
      <w:pPr>
        <w:rPr>
          <w:rFonts w:ascii="TH SarabunIT๙" w:hAnsi="TH SarabunIT๙" w:cs="TH SarabunIT๙"/>
          <w:cs/>
        </w:rPr>
      </w:pPr>
    </w:p>
    <w:tbl>
      <w:tblPr>
        <w:tblpPr w:leftFromText="180" w:rightFromText="180" w:vertAnchor="text" w:tblpY="1"/>
        <w:tblW w:w="11028" w:type="dxa"/>
        <w:tblLayout w:type="fixed"/>
        <w:tblLook w:val="0400" w:firstRow="0" w:lastRow="0" w:firstColumn="0" w:lastColumn="0" w:noHBand="0" w:noVBand="1"/>
      </w:tblPr>
      <w:tblGrid>
        <w:gridCol w:w="848"/>
        <w:gridCol w:w="4765"/>
        <w:gridCol w:w="832"/>
        <w:gridCol w:w="4583"/>
      </w:tblGrid>
      <w:tr w:rsidR="00A447D9" w:rsidRPr="00647166" w14:paraId="2440924B" w14:textId="77777777" w:rsidTr="00647166">
        <w:trPr>
          <w:trHeight w:val="77"/>
        </w:trPr>
        <w:tc>
          <w:tcPr>
            <w:tcW w:w="11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9E6C" w14:textId="77777777" w:rsidR="00A447D9" w:rsidRPr="00647166" w:rsidRDefault="00A447D9" w:rsidP="00B051B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  <w:t>ตารางที่ 2</w:t>
            </w: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647166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cs/>
              </w:rPr>
              <w:t>การนำไปใช้ประโยชน์</w:t>
            </w:r>
          </w:p>
        </w:tc>
      </w:tr>
      <w:tr w:rsidR="00A447D9" w:rsidRPr="00647166" w14:paraId="02DE6AFF" w14:textId="77777777" w:rsidTr="00647166">
        <w:trPr>
          <w:trHeight w:val="31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00DD" w14:textId="77777777" w:rsidR="00A447D9" w:rsidRPr="00647166" w:rsidRDefault="00A447D9" w:rsidP="00B051B3">
            <w:pPr>
              <w:spacing w:after="120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ก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31247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ใช้เป็นต้นแบบในการพัฒนาผลิตภัณฑ์ใหม่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F40E829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ง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759D8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ใช้ในการศึกษาวิจัย</w:t>
            </w:r>
          </w:p>
        </w:tc>
      </w:tr>
      <w:tr w:rsidR="00A447D9" w:rsidRPr="00647166" w14:paraId="475A146D" w14:textId="77777777" w:rsidTr="00647166">
        <w:trPr>
          <w:trHeight w:val="7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C9B" w14:textId="77777777" w:rsidR="00A447D9" w:rsidRPr="00647166" w:rsidRDefault="00A447D9" w:rsidP="00B051B3">
            <w:pPr>
              <w:spacing w:after="120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ข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C60FC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ใช้เป็นตัวอย่างในการอ้างอิงตรวจสอบมาตรฐาน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815048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จ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19E7D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ใช้ประโยชน์ในการศึกษาดูงาน อบรมถ่ายทอด</w:t>
            </w:r>
          </w:p>
        </w:tc>
      </w:tr>
      <w:tr w:rsidR="00A447D9" w:rsidRPr="00647166" w14:paraId="0BE45FE6" w14:textId="77777777" w:rsidTr="00647166">
        <w:trPr>
          <w:trHeight w:val="42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C77" w14:textId="77777777" w:rsidR="00A447D9" w:rsidRPr="00647166" w:rsidRDefault="00A447D9" w:rsidP="00B051B3">
            <w:pPr>
              <w:spacing w:after="12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ค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40D63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ใช้เป็นฐานในการปรับปรุงพันธุ์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2267FA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 xml:space="preserve">ฉ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</w:rPr>
              <w:t>=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BD9EE" w14:textId="77777777" w:rsidR="00A447D9" w:rsidRPr="00647166" w:rsidRDefault="00A447D9" w:rsidP="00B051B3">
            <w:pPr>
              <w:spacing w:after="12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อื่น ๆ (โปรดระบุ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u w:val="dotted"/>
                <w:cs/>
              </w:rPr>
              <w:t xml:space="preserve">             </w:t>
            </w:r>
            <w:r w:rsidRPr="00647166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)</w:t>
            </w:r>
          </w:p>
        </w:tc>
      </w:tr>
    </w:tbl>
    <w:p w14:paraId="388613DC" w14:textId="77777777" w:rsidR="0076784C" w:rsidRDefault="0076784C"/>
    <w:p w14:paraId="33EDF1B4" w14:textId="77777777" w:rsidR="00A447D9" w:rsidRDefault="00A447D9"/>
    <w:p w14:paraId="1E06B27E" w14:textId="77777777" w:rsidR="00A447D9" w:rsidRDefault="00A447D9"/>
    <w:p w14:paraId="7A6FF3DD" w14:textId="77777777" w:rsidR="00A447D9" w:rsidRDefault="00A447D9"/>
    <w:p w14:paraId="71B27082" w14:textId="77777777" w:rsidR="00A447D9" w:rsidRDefault="00A447D9" w:rsidP="00A447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3A4E1" w14:textId="6010FA38" w:rsidR="00A447D9" w:rsidRPr="00983F81" w:rsidRDefault="00A447D9" w:rsidP="00A447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0EB91C4A" w14:textId="77777777" w:rsidR="00A447D9" w:rsidRPr="00095914" w:rsidRDefault="00A447D9" w:rsidP="00A447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E7F0079" w14:textId="77777777" w:rsidR="00A447D9" w:rsidRDefault="00A447D9" w:rsidP="00A447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5914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</w:t>
      </w:r>
      <w:r w:rsidRPr="000959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8ACD491" w14:textId="76730E01" w:rsidR="00A447D9" w:rsidRPr="00647166" w:rsidRDefault="00A447D9" w:rsidP="00647166">
      <w:pPr>
        <w:spacing w:after="12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พื้นที่อนุรักษ์</w:t>
      </w:r>
      <w:r w:rsidRPr="00983F81">
        <w:rPr>
          <w:rFonts w:ascii="TH SarabunIT๙" w:hAnsi="TH SarabunIT๙" w:cs="TH SarabunIT๙"/>
          <w:b/>
          <w:bCs/>
          <w:sz w:val="32"/>
          <w:szCs w:val="32"/>
          <w:cs/>
        </w:rPr>
        <w:t>พันธุกรรมพืช จุลินทรีย์ เห็ด แมลงที่อนุรักษ์</w:t>
      </w:r>
      <w:r w:rsidRPr="000959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91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 “ไร่” หรือ “อื่น ๆ</w:t>
      </w:r>
      <w:r w:rsidRPr="00B3144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14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(โปรดระบุ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3144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sectPr w:rsidR="00A447D9" w:rsidRPr="00647166" w:rsidSect="0093559D">
      <w:footerReference w:type="default" r:id="rId7"/>
      <w:pgSz w:w="16838" w:h="11906" w:orient="landscape" w:code="9"/>
      <w:pgMar w:top="851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B6EC" w14:textId="77777777" w:rsidR="00F42572" w:rsidRDefault="00F42572" w:rsidP="00EE37FB">
      <w:pPr>
        <w:spacing w:after="0" w:line="240" w:lineRule="auto"/>
      </w:pPr>
      <w:r>
        <w:separator/>
      </w:r>
    </w:p>
  </w:endnote>
  <w:endnote w:type="continuationSeparator" w:id="0">
    <w:p w14:paraId="0D92C278" w14:textId="77777777" w:rsidR="00F42572" w:rsidRDefault="00F42572" w:rsidP="00EE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331227138"/>
      <w:docPartObj>
        <w:docPartGallery w:val="Page Numbers (Bottom of Page)"/>
        <w:docPartUnique/>
      </w:docPartObj>
    </w:sdtPr>
    <w:sdtContent>
      <w:sdt>
        <w:sdtPr>
          <w:rPr>
            <w:rFonts w:ascii="TH SarabunIT๙" w:hAnsi="TH SarabunIT๙" w:cs="TH SarabunIT๙"/>
            <w:sz w:val="32"/>
            <w:szCs w:val="3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9444C1" w14:textId="463DAB8C" w:rsidR="00EE37FB" w:rsidRPr="00647166" w:rsidRDefault="00EE37FB">
            <w:pPr>
              <w:pStyle w:val="a7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47166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Pr="0064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PAGE </w:instrTex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Pr="0064716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</w: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  <w:r w:rsidRPr="0064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1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64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NUMPAGES  </w:instrTex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Pr="0064716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</w:t>
            </w:r>
            <w:r w:rsidRPr="0064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2EAEA395" w14:textId="77777777" w:rsidR="00EE37FB" w:rsidRDefault="00EE37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F646" w14:textId="77777777" w:rsidR="00F42572" w:rsidRDefault="00F42572" w:rsidP="00EE37FB">
      <w:pPr>
        <w:spacing w:after="0" w:line="240" w:lineRule="auto"/>
      </w:pPr>
      <w:r>
        <w:separator/>
      </w:r>
    </w:p>
  </w:footnote>
  <w:footnote w:type="continuationSeparator" w:id="0">
    <w:p w14:paraId="0726A567" w14:textId="77777777" w:rsidR="00F42572" w:rsidRDefault="00F42572" w:rsidP="00EE3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4C"/>
    <w:rsid w:val="00022F75"/>
    <w:rsid w:val="00075B1B"/>
    <w:rsid w:val="000B42EB"/>
    <w:rsid w:val="000E05DF"/>
    <w:rsid w:val="000F5347"/>
    <w:rsid w:val="00250359"/>
    <w:rsid w:val="002E6FEA"/>
    <w:rsid w:val="003D0C5B"/>
    <w:rsid w:val="003E433F"/>
    <w:rsid w:val="00442A95"/>
    <w:rsid w:val="004848E2"/>
    <w:rsid w:val="004E6345"/>
    <w:rsid w:val="00504EBC"/>
    <w:rsid w:val="00521417"/>
    <w:rsid w:val="00522739"/>
    <w:rsid w:val="00526E7D"/>
    <w:rsid w:val="00584631"/>
    <w:rsid w:val="005F25B4"/>
    <w:rsid w:val="005F6F3C"/>
    <w:rsid w:val="0061621D"/>
    <w:rsid w:val="00622536"/>
    <w:rsid w:val="00631E18"/>
    <w:rsid w:val="00636F28"/>
    <w:rsid w:val="00647166"/>
    <w:rsid w:val="006C6912"/>
    <w:rsid w:val="006D149C"/>
    <w:rsid w:val="006F1960"/>
    <w:rsid w:val="00747CD7"/>
    <w:rsid w:val="0076658F"/>
    <w:rsid w:val="0076784C"/>
    <w:rsid w:val="007711DD"/>
    <w:rsid w:val="007D3B21"/>
    <w:rsid w:val="00820DEF"/>
    <w:rsid w:val="00863CF1"/>
    <w:rsid w:val="008B32A0"/>
    <w:rsid w:val="0093559D"/>
    <w:rsid w:val="00961B19"/>
    <w:rsid w:val="00983F81"/>
    <w:rsid w:val="009C4051"/>
    <w:rsid w:val="00A21075"/>
    <w:rsid w:val="00A447D9"/>
    <w:rsid w:val="00AA14F8"/>
    <w:rsid w:val="00AA2539"/>
    <w:rsid w:val="00B3144B"/>
    <w:rsid w:val="00B409DE"/>
    <w:rsid w:val="00B87FA0"/>
    <w:rsid w:val="00BA1E4E"/>
    <w:rsid w:val="00BB7EEA"/>
    <w:rsid w:val="00C44E73"/>
    <w:rsid w:val="00C905AB"/>
    <w:rsid w:val="00C97003"/>
    <w:rsid w:val="00C97BA9"/>
    <w:rsid w:val="00CC343B"/>
    <w:rsid w:val="00D12262"/>
    <w:rsid w:val="00DD60A1"/>
    <w:rsid w:val="00E2639A"/>
    <w:rsid w:val="00ED4641"/>
    <w:rsid w:val="00EE37FB"/>
    <w:rsid w:val="00F419E6"/>
    <w:rsid w:val="00F42572"/>
    <w:rsid w:val="00F47675"/>
    <w:rsid w:val="00F52FFC"/>
    <w:rsid w:val="00F64424"/>
    <w:rsid w:val="00FB6813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BFD3"/>
  <w15:chartTrackingRefBased/>
  <w15:docId w15:val="{71265B0A-9144-4AB5-B915-EB4F3638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84C"/>
    <w:rPr>
      <w:rFonts w:asciiTheme="minorHAnsi" w:hAnsiTheme="minorHAnsi" w:cstheme="min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84C"/>
    <w:pPr>
      <w:spacing w:after="0" w:line="240" w:lineRule="auto"/>
    </w:pPr>
    <w:rPr>
      <w:rFonts w:asciiTheme="minorHAnsi" w:hAnsiTheme="minorHAnsi" w:cs="TH SarabunIT๙"/>
      <w:kern w:val="2"/>
      <w:sz w:val="3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10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3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E37FB"/>
    <w:rPr>
      <w:rFonts w:asciiTheme="minorHAnsi" w:hAnsiTheme="minorHAnsi" w:cstheme="minorBidi"/>
      <w:szCs w:val="28"/>
    </w:rPr>
  </w:style>
  <w:style w:type="paragraph" w:styleId="a7">
    <w:name w:val="footer"/>
    <w:basedOn w:val="a"/>
    <w:link w:val="a8"/>
    <w:uiPriority w:val="99"/>
    <w:unhideWhenUsed/>
    <w:rsid w:val="00EE3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E37FB"/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SAWITREE DEEIN</cp:lastModifiedBy>
  <cp:revision>17</cp:revision>
  <cp:lastPrinted>2025-01-13T07:59:00Z</cp:lastPrinted>
  <dcterms:created xsi:type="dcterms:W3CDTF">2024-08-13T09:33:00Z</dcterms:created>
  <dcterms:modified xsi:type="dcterms:W3CDTF">2025-01-14T03:07:00Z</dcterms:modified>
</cp:coreProperties>
</file>